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C0C74F7" w14:textId="77777777" w:rsidR="000751C0" w:rsidRDefault="000751C0">
      <w:pPr>
        <w:rPr>
          <w:rFonts w:hint="eastAsia"/>
        </w:rPr>
      </w:pPr>
    </w:p>
    <w:p w14:paraId="34BB83C2" w14:textId="6A05BAFF" w:rsidR="000751C0" w:rsidRPr="00A852B8" w:rsidRDefault="005B77E8" w:rsidP="000D1E68">
      <w:pPr>
        <w:ind w:firstLineChars="1400" w:firstLine="2940"/>
        <w:jc w:val="right"/>
        <w:rPr>
          <w:rFonts w:eastAsiaTheme="minorHAnsi" w:cs="Arial" w:hint="eastAsia"/>
          <w:b/>
          <w:bCs/>
        </w:rPr>
      </w:pPr>
      <w:r w:rsidRPr="00A852B8">
        <w:rPr>
          <w:rFonts w:eastAsiaTheme="minorHAnsi" w:cs="Arial"/>
          <w:b/>
          <w:bCs/>
        </w:rPr>
        <w:t>Product datasheet</w:t>
      </w:r>
    </w:p>
    <w:p w14:paraId="11F9FBD0" w14:textId="77777777" w:rsidR="001451A3" w:rsidRDefault="001451A3" w:rsidP="001451A3">
      <w:pPr>
        <w:spacing w:line="360" w:lineRule="auto"/>
        <w:jc w:val="center"/>
        <w:rPr>
          <w:rFonts w:asciiTheme="majorHAnsi" w:eastAsiaTheme="majorHAnsi" w:hAnsiTheme="majorHAnsi" w:cs="Arial" w:hint="eastAsia"/>
          <w:b/>
          <w:bCs/>
          <w:sz w:val="28"/>
          <w:szCs w:val="28"/>
        </w:rPr>
      </w:pPr>
      <w:r w:rsidRPr="001451A3">
        <w:rPr>
          <w:rFonts w:asciiTheme="majorHAnsi" w:eastAsiaTheme="majorHAnsi" w:hAnsiTheme="majorHAnsi" w:cs="Arial" w:hint="eastAsia"/>
          <w:b/>
          <w:bCs/>
          <w:sz w:val="28"/>
          <w:szCs w:val="28"/>
        </w:rPr>
        <w:t>Rabbit Anti Avi Tag Antibody[HRP], pAb</w:t>
      </w:r>
    </w:p>
    <w:p w14:paraId="4B146883" w14:textId="6FAA3069" w:rsidR="00320045" w:rsidRPr="0073741E" w:rsidRDefault="00334AE5" w:rsidP="0073741E">
      <w:pPr>
        <w:spacing w:line="360" w:lineRule="auto"/>
        <w:rPr>
          <w:rFonts w:asciiTheme="minorEastAsia" w:hAnsiTheme="minorEastAsia" w:cs="Arial" w:hint="eastAsia"/>
          <w:szCs w:val="21"/>
        </w:rPr>
      </w:pPr>
      <w:r w:rsidRPr="0073741E">
        <w:rPr>
          <w:rFonts w:asciiTheme="minorEastAsia" w:hAnsiTheme="minorEastAsia" w:cs="Arial" w:hint="eastAsia"/>
          <w:szCs w:val="21"/>
          <w:u w:val="single"/>
        </w:rPr>
        <w:t>Cat:</w:t>
      </w:r>
      <w:r w:rsidRPr="0073741E">
        <w:rPr>
          <w:rFonts w:asciiTheme="minorEastAsia" w:hAnsiTheme="minorEastAsia" w:cs="Arial"/>
          <w:szCs w:val="21"/>
        </w:rPr>
        <w:t xml:space="preserve"> </w:t>
      </w:r>
      <w:r w:rsidR="00320045" w:rsidRPr="0073741E">
        <w:rPr>
          <w:rFonts w:asciiTheme="minorEastAsia" w:hAnsiTheme="minorEastAsia" w:cs="Arial"/>
          <w:szCs w:val="21"/>
        </w:rPr>
        <w:t>NA</w:t>
      </w:r>
      <w:r w:rsidR="006212AB">
        <w:rPr>
          <w:rFonts w:asciiTheme="minorEastAsia" w:hAnsiTheme="minorEastAsia" w:cs="Arial"/>
          <w:szCs w:val="21"/>
        </w:rPr>
        <w:t>0</w:t>
      </w:r>
      <w:r w:rsidR="00C84C7C">
        <w:rPr>
          <w:rFonts w:asciiTheme="minorEastAsia" w:hAnsiTheme="minorEastAsia" w:cs="Arial" w:hint="eastAsia"/>
          <w:szCs w:val="21"/>
        </w:rPr>
        <w:t>0</w:t>
      </w:r>
      <w:r w:rsidR="00834665">
        <w:rPr>
          <w:rFonts w:asciiTheme="minorEastAsia" w:hAnsiTheme="minorEastAsia" w:cs="Arial" w:hint="eastAsia"/>
          <w:szCs w:val="21"/>
        </w:rPr>
        <w:t>5</w:t>
      </w:r>
      <w:r w:rsidR="001451A3">
        <w:rPr>
          <w:rFonts w:asciiTheme="minorEastAsia" w:hAnsiTheme="minorEastAsia" w:cs="Arial" w:hint="eastAsia"/>
          <w:szCs w:val="21"/>
        </w:rPr>
        <w:t>1</w:t>
      </w:r>
    </w:p>
    <w:p w14:paraId="650218BC" w14:textId="0F2E425C" w:rsidR="00320045" w:rsidRPr="00C84C7C" w:rsidRDefault="00334AE5" w:rsidP="0073741E">
      <w:pPr>
        <w:spacing w:line="360" w:lineRule="auto"/>
        <w:rPr>
          <w:rFonts w:asciiTheme="minorEastAsia" w:hAnsiTheme="minorEastAsia" w:cs="Arial" w:hint="eastAsia"/>
          <w:szCs w:val="21"/>
        </w:rPr>
      </w:pPr>
      <w:r w:rsidRPr="0073741E">
        <w:rPr>
          <w:rFonts w:asciiTheme="minorEastAsia" w:hAnsiTheme="minorEastAsia" w:cs="Arial" w:hint="eastAsia"/>
          <w:szCs w:val="21"/>
          <w:u w:val="single"/>
        </w:rPr>
        <w:t>Name:</w:t>
      </w:r>
      <w:r w:rsidRPr="0073741E">
        <w:rPr>
          <w:rFonts w:asciiTheme="minorEastAsia" w:hAnsiTheme="minorEastAsia" w:cs="Arial"/>
          <w:b/>
          <w:bCs/>
          <w:szCs w:val="21"/>
        </w:rPr>
        <w:t xml:space="preserve"> </w:t>
      </w:r>
      <w:r w:rsidR="001451A3" w:rsidRPr="001451A3">
        <w:rPr>
          <w:rFonts w:asciiTheme="minorEastAsia" w:hAnsiTheme="minorEastAsia" w:cs="Arial" w:hint="eastAsia"/>
          <w:szCs w:val="21"/>
        </w:rPr>
        <w:t>Rabbit Anti Avi Tag Antibody[HRP], pAb</w:t>
      </w:r>
    </w:p>
    <w:p w14:paraId="52D54F67" w14:textId="5CB419A3" w:rsidR="00320045" w:rsidRDefault="00334AE5" w:rsidP="0073741E">
      <w:pPr>
        <w:spacing w:line="360" w:lineRule="auto"/>
        <w:rPr>
          <w:rFonts w:asciiTheme="minorEastAsia" w:hAnsiTheme="minorEastAsia" w:cs="Arial" w:hint="eastAsia"/>
          <w:szCs w:val="21"/>
        </w:rPr>
      </w:pPr>
      <w:r w:rsidRPr="0073741E">
        <w:rPr>
          <w:rFonts w:asciiTheme="minorEastAsia" w:hAnsiTheme="minorEastAsia" w:cs="Arial"/>
          <w:szCs w:val="21"/>
          <w:u w:val="single"/>
        </w:rPr>
        <w:t>Immunogen</w:t>
      </w:r>
      <w:r w:rsidRPr="0073741E">
        <w:rPr>
          <w:rFonts w:asciiTheme="minorEastAsia" w:hAnsiTheme="minorEastAsia" w:cs="Arial" w:hint="eastAsia"/>
          <w:szCs w:val="21"/>
          <w:u w:val="single"/>
        </w:rPr>
        <w:t>:</w:t>
      </w:r>
      <w:r w:rsidRPr="0073741E">
        <w:rPr>
          <w:rFonts w:asciiTheme="minorEastAsia" w:hAnsiTheme="minorEastAsia" w:cs="Arial"/>
          <w:szCs w:val="21"/>
        </w:rPr>
        <w:t xml:space="preserve"> </w:t>
      </w:r>
      <w:r w:rsidR="00834665" w:rsidRPr="00834665">
        <w:rPr>
          <w:rFonts w:asciiTheme="minorEastAsia" w:hAnsiTheme="minorEastAsia" w:cs="Arial" w:hint="eastAsia"/>
          <w:szCs w:val="21"/>
        </w:rPr>
        <w:t>Avi tag peptide</w:t>
      </w:r>
      <w:r w:rsidRPr="0073741E">
        <w:rPr>
          <w:rFonts w:asciiTheme="minorEastAsia" w:hAnsiTheme="minorEastAsia" w:cs="Arial"/>
          <w:szCs w:val="21"/>
        </w:rPr>
        <w:t xml:space="preserve"> conjugated to </w:t>
      </w:r>
      <w:bookmarkStart w:id="0" w:name="OLE_LINK5"/>
      <w:r w:rsidRPr="0073741E">
        <w:rPr>
          <w:rFonts w:asciiTheme="minorEastAsia" w:hAnsiTheme="minorEastAsia" w:cs="Arial"/>
          <w:szCs w:val="21"/>
        </w:rPr>
        <w:t>keyhole limpet haemocyanin</w:t>
      </w:r>
      <w:bookmarkEnd w:id="0"/>
      <w:r w:rsidRPr="0073741E">
        <w:rPr>
          <w:rFonts w:asciiTheme="minorEastAsia" w:hAnsiTheme="minorEastAsia" w:cs="Arial"/>
          <w:szCs w:val="21"/>
        </w:rPr>
        <w:t>(KLH)</w:t>
      </w:r>
    </w:p>
    <w:p w14:paraId="055E918E" w14:textId="77777777" w:rsidR="00AB6969" w:rsidRPr="00460388" w:rsidRDefault="00AB6969" w:rsidP="00AB6969">
      <w:pPr>
        <w:spacing w:line="360" w:lineRule="auto"/>
        <w:rPr>
          <w:rFonts w:asciiTheme="minorEastAsia" w:hAnsiTheme="minorEastAsia" w:cs="Arial" w:hint="eastAsia"/>
          <w:szCs w:val="21"/>
        </w:rPr>
      </w:pPr>
      <w:r w:rsidRPr="00460388">
        <w:rPr>
          <w:rFonts w:asciiTheme="minorEastAsia" w:hAnsiTheme="minorEastAsia" w:cs="Arial" w:hint="eastAsia"/>
          <w:szCs w:val="21"/>
          <w:u w:val="single"/>
        </w:rPr>
        <w:t>Conjugate:</w:t>
      </w:r>
      <w:r w:rsidRPr="00460388">
        <w:rPr>
          <w:rFonts w:asciiTheme="minorEastAsia" w:hAnsiTheme="minorEastAsia" w:cs="Arial" w:hint="eastAsia"/>
          <w:szCs w:val="21"/>
        </w:rPr>
        <w:t xml:space="preserve"> Horseradish peroxidase (HRP)</w:t>
      </w:r>
    </w:p>
    <w:p w14:paraId="146684E4" w14:textId="55D3A2C3" w:rsidR="004A130A" w:rsidRPr="0073741E" w:rsidRDefault="004A130A" w:rsidP="0073741E">
      <w:pPr>
        <w:spacing w:line="360" w:lineRule="auto"/>
        <w:rPr>
          <w:rFonts w:asciiTheme="minorEastAsia" w:hAnsiTheme="minorEastAsia" w:cs="Arial" w:hint="eastAsia"/>
          <w:szCs w:val="21"/>
        </w:rPr>
      </w:pPr>
      <w:r w:rsidRPr="0073741E">
        <w:rPr>
          <w:rFonts w:asciiTheme="minorEastAsia" w:hAnsiTheme="minorEastAsia" w:cs="Arial"/>
          <w:szCs w:val="21"/>
          <w:u w:val="single"/>
        </w:rPr>
        <w:t>Host Species:</w:t>
      </w:r>
      <w:r w:rsidRPr="0073741E">
        <w:rPr>
          <w:rFonts w:asciiTheme="minorEastAsia" w:hAnsiTheme="minorEastAsia" w:cs="Arial"/>
          <w:szCs w:val="21"/>
        </w:rPr>
        <w:t xml:space="preserve"> </w:t>
      </w:r>
      <w:r w:rsidR="00BA4DB5">
        <w:rPr>
          <w:rFonts w:asciiTheme="minorEastAsia" w:hAnsiTheme="minorEastAsia" w:cs="Arial" w:hint="eastAsia"/>
          <w:szCs w:val="21"/>
        </w:rPr>
        <w:t>Rabbit</w:t>
      </w:r>
    </w:p>
    <w:p w14:paraId="190A71BE" w14:textId="35185CD0" w:rsidR="00D34B6B" w:rsidRDefault="004A130A" w:rsidP="00D34B6B">
      <w:pPr>
        <w:spacing w:line="360" w:lineRule="auto"/>
        <w:ind w:left="1050" w:hangingChars="500" w:hanging="1050"/>
        <w:rPr>
          <w:rFonts w:asciiTheme="minorEastAsia" w:hAnsiTheme="minorEastAsia" w:cs="Arial" w:hint="eastAsia"/>
          <w:szCs w:val="21"/>
        </w:rPr>
      </w:pPr>
      <w:r w:rsidRPr="0073741E">
        <w:rPr>
          <w:rFonts w:asciiTheme="minorEastAsia" w:hAnsiTheme="minorEastAsia" w:cs="Arial"/>
          <w:szCs w:val="21"/>
          <w:u w:val="single"/>
        </w:rPr>
        <w:t>Specificity</w:t>
      </w:r>
      <w:r w:rsidRPr="0073741E">
        <w:rPr>
          <w:rFonts w:asciiTheme="minorEastAsia" w:hAnsiTheme="minorEastAsia" w:cs="Arial" w:hint="eastAsia"/>
          <w:szCs w:val="21"/>
          <w:u w:val="single"/>
        </w:rPr>
        <w:t>:</w:t>
      </w:r>
      <w:r w:rsidRPr="0073741E">
        <w:rPr>
          <w:rFonts w:asciiTheme="minorEastAsia" w:hAnsiTheme="minorEastAsia" w:cs="Arial"/>
          <w:b/>
          <w:bCs/>
          <w:szCs w:val="21"/>
        </w:rPr>
        <w:t xml:space="preserve"> </w:t>
      </w:r>
      <w:r w:rsidR="00D34B6B">
        <w:rPr>
          <w:rFonts w:asciiTheme="minorEastAsia" w:hAnsiTheme="minorEastAsia" w:cs="Arial" w:hint="eastAsia"/>
          <w:szCs w:val="21"/>
        </w:rPr>
        <w:t>This antibody recognizes C-terminal</w:t>
      </w:r>
      <w:r w:rsidR="00834665" w:rsidRPr="00834665">
        <w:rPr>
          <w:rFonts w:asciiTheme="minorEastAsia" w:hAnsiTheme="minorEastAsia" w:cs="Arial" w:hint="eastAsia"/>
          <w:szCs w:val="21"/>
        </w:rPr>
        <w:t xml:space="preserve"> </w:t>
      </w:r>
      <w:r w:rsidR="00834665">
        <w:rPr>
          <w:rFonts w:asciiTheme="minorEastAsia" w:hAnsiTheme="minorEastAsia" w:cs="Arial" w:hint="eastAsia"/>
          <w:szCs w:val="21"/>
        </w:rPr>
        <w:t xml:space="preserve">and </w:t>
      </w:r>
      <w:r w:rsidR="00D34B6B">
        <w:rPr>
          <w:rFonts w:asciiTheme="minorEastAsia" w:hAnsiTheme="minorEastAsia" w:cs="Arial" w:hint="eastAsia"/>
          <w:szCs w:val="21"/>
        </w:rPr>
        <w:t xml:space="preserve">N-terminal </w:t>
      </w:r>
      <w:r w:rsidR="00834665">
        <w:rPr>
          <w:rFonts w:asciiTheme="minorEastAsia" w:hAnsiTheme="minorEastAsia" w:cs="Arial" w:hint="eastAsia"/>
          <w:szCs w:val="21"/>
        </w:rPr>
        <w:t>Avi</w:t>
      </w:r>
      <w:r w:rsidR="00D34B6B">
        <w:rPr>
          <w:rFonts w:asciiTheme="minorEastAsia" w:hAnsiTheme="minorEastAsia" w:cs="Arial" w:hint="eastAsia"/>
          <w:szCs w:val="21"/>
        </w:rPr>
        <w:t xml:space="preserve"> tag fusion proteins.</w:t>
      </w:r>
    </w:p>
    <w:p w14:paraId="3897099C" w14:textId="4A570D13" w:rsidR="002A7A68" w:rsidRPr="0073741E" w:rsidRDefault="00B01684" w:rsidP="00726317">
      <w:pPr>
        <w:spacing w:line="360" w:lineRule="auto"/>
        <w:ind w:left="1050" w:hangingChars="500" w:hanging="1050"/>
        <w:rPr>
          <w:rFonts w:asciiTheme="minorEastAsia" w:hAnsiTheme="minorEastAsia" w:cs="Arial" w:hint="eastAsia"/>
          <w:szCs w:val="21"/>
        </w:rPr>
      </w:pPr>
      <w:r w:rsidRPr="0073741E">
        <w:rPr>
          <w:rFonts w:asciiTheme="minorEastAsia" w:hAnsiTheme="minorEastAsia" w:cs="Arial"/>
          <w:szCs w:val="21"/>
          <w:u w:val="single"/>
        </w:rPr>
        <w:t>Form:</w:t>
      </w:r>
      <w:r w:rsidRPr="0073741E">
        <w:rPr>
          <w:rFonts w:asciiTheme="minorEastAsia" w:hAnsiTheme="minorEastAsia" w:cs="Arial"/>
          <w:szCs w:val="21"/>
        </w:rPr>
        <w:t xml:space="preserve"> Liquid</w:t>
      </w:r>
    </w:p>
    <w:p w14:paraId="1E15353C" w14:textId="4E511210" w:rsidR="00320045" w:rsidRPr="0073741E" w:rsidRDefault="00B01684" w:rsidP="0073741E">
      <w:pPr>
        <w:spacing w:line="360" w:lineRule="auto"/>
        <w:rPr>
          <w:rFonts w:asciiTheme="minorEastAsia" w:hAnsiTheme="minorEastAsia" w:cs="Arial" w:hint="eastAsia"/>
          <w:szCs w:val="21"/>
        </w:rPr>
      </w:pPr>
      <w:r w:rsidRPr="0073741E">
        <w:rPr>
          <w:rFonts w:asciiTheme="minorEastAsia" w:hAnsiTheme="minorEastAsia" w:cs="Arial" w:hint="eastAsia"/>
          <w:szCs w:val="21"/>
          <w:u w:val="single"/>
        </w:rPr>
        <w:t>C</w:t>
      </w:r>
      <w:r w:rsidRPr="0073741E">
        <w:rPr>
          <w:rFonts w:asciiTheme="minorEastAsia" w:hAnsiTheme="minorEastAsia" w:cs="Arial"/>
          <w:szCs w:val="21"/>
          <w:u w:val="single"/>
        </w:rPr>
        <w:t>oncentration</w:t>
      </w:r>
      <w:r w:rsidR="0073741E" w:rsidRPr="0073741E">
        <w:rPr>
          <w:rFonts w:asciiTheme="minorEastAsia" w:hAnsiTheme="minorEastAsia" w:cs="Arial"/>
          <w:szCs w:val="21"/>
          <w:u w:val="single"/>
        </w:rPr>
        <w:t>:</w:t>
      </w:r>
      <w:r w:rsidR="0073741E">
        <w:rPr>
          <w:rFonts w:asciiTheme="minorEastAsia" w:hAnsiTheme="minorEastAsia" w:cs="Arial"/>
          <w:szCs w:val="21"/>
        </w:rPr>
        <w:t xml:space="preserve"> </w:t>
      </w:r>
      <w:r w:rsidR="00CD4CC0" w:rsidRPr="0073741E">
        <w:rPr>
          <w:rFonts w:asciiTheme="minorEastAsia" w:hAnsiTheme="minorEastAsia" w:cs="Arial"/>
          <w:szCs w:val="21"/>
        </w:rPr>
        <w:t>0.5</w:t>
      </w:r>
      <w:r w:rsidR="002B6DC7" w:rsidRPr="0073741E">
        <w:rPr>
          <w:rFonts w:asciiTheme="minorEastAsia" w:hAnsiTheme="minorEastAsia" w:cs="Arial"/>
          <w:szCs w:val="21"/>
        </w:rPr>
        <w:t xml:space="preserve"> </w:t>
      </w:r>
      <w:r w:rsidR="004326BF" w:rsidRPr="0073741E">
        <w:rPr>
          <w:rFonts w:asciiTheme="minorEastAsia" w:hAnsiTheme="minorEastAsia" w:cs="Arial"/>
          <w:szCs w:val="21"/>
        </w:rPr>
        <w:t>mg/ml</w:t>
      </w:r>
    </w:p>
    <w:p w14:paraId="024E35AD" w14:textId="0994D13D" w:rsidR="004326BF" w:rsidRPr="0073741E" w:rsidRDefault="00B01684" w:rsidP="0073741E">
      <w:pPr>
        <w:spacing w:line="360" w:lineRule="auto"/>
        <w:rPr>
          <w:rFonts w:asciiTheme="minorEastAsia" w:hAnsiTheme="minorEastAsia" w:cs="Arial" w:hint="eastAsia"/>
          <w:szCs w:val="21"/>
        </w:rPr>
      </w:pPr>
      <w:r w:rsidRPr="0073741E">
        <w:rPr>
          <w:rFonts w:asciiTheme="minorEastAsia" w:hAnsiTheme="minorEastAsia" w:cs="Arial"/>
          <w:szCs w:val="21"/>
          <w:u w:val="single"/>
        </w:rPr>
        <w:t>Storage Buffer</w:t>
      </w:r>
      <w:r w:rsidR="0073741E" w:rsidRPr="0073741E">
        <w:rPr>
          <w:rFonts w:asciiTheme="minorEastAsia" w:hAnsiTheme="minorEastAsia" w:cs="Arial"/>
          <w:szCs w:val="21"/>
          <w:u w:val="single"/>
        </w:rPr>
        <w:t>:</w:t>
      </w:r>
      <w:r w:rsidR="0073741E">
        <w:rPr>
          <w:rFonts w:asciiTheme="minorEastAsia" w:hAnsiTheme="minorEastAsia" w:cs="Arial"/>
          <w:szCs w:val="21"/>
        </w:rPr>
        <w:t xml:space="preserve"> </w:t>
      </w:r>
      <w:r w:rsidR="004326BF" w:rsidRPr="0073741E">
        <w:rPr>
          <w:rFonts w:asciiTheme="minorEastAsia" w:hAnsiTheme="minorEastAsia" w:cs="Arial"/>
          <w:szCs w:val="21"/>
        </w:rPr>
        <w:t>1×PBS, pH7.</w:t>
      </w:r>
      <w:r w:rsidR="002B6DC7" w:rsidRPr="0073741E">
        <w:rPr>
          <w:rFonts w:asciiTheme="minorEastAsia" w:hAnsiTheme="minorEastAsia" w:cs="Arial"/>
          <w:szCs w:val="21"/>
        </w:rPr>
        <w:t>4</w:t>
      </w:r>
      <w:r w:rsidR="004326BF" w:rsidRPr="0073741E">
        <w:rPr>
          <w:rFonts w:asciiTheme="minorEastAsia" w:hAnsiTheme="minorEastAsia" w:cs="Arial"/>
          <w:szCs w:val="21"/>
        </w:rPr>
        <w:t xml:space="preserve">, </w:t>
      </w:r>
      <w:r w:rsidR="002B6DC7" w:rsidRPr="0073741E">
        <w:rPr>
          <w:rFonts w:asciiTheme="minorEastAsia" w:hAnsiTheme="minorEastAsia" w:cs="Arial" w:hint="eastAsia"/>
          <w:szCs w:val="21"/>
        </w:rPr>
        <w:t>containing</w:t>
      </w:r>
      <w:r w:rsidR="001451A3">
        <w:rPr>
          <w:rFonts w:asciiTheme="minorEastAsia" w:hAnsiTheme="minorEastAsia" w:cs="Arial" w:hint="eastAsia"/>
          <w:szCs w:val="21"/>
        </w:rPr>
        <w:t xml:space="preserve"> 1% BSA,</w:t>
      </w:r>
      <w:r w:rsidR="00BA4DB5">
        <w:rPr>
          <w:rFonts w:asciiTheme="minorEastAsia" w:hAnsiTheme="minorEastAsia" w:cs="Arial" w:hint="eastAsia"/>
          <w:szCs w:val="21"/>
        </w:rPr>
        <w:t xml:space="preserve"> </w:t>
      </w:r>
      <w:r w:rsidR="00DF1EAE" w:rsidRPr="0073741E">
        <w:rPr>
          <w:rFonts w:asciiTheme="minorEastAsia" w:hAnsiTheme="minorEastAsia" w:cs="Arial"/>
          <w:szCs w:val="21"/>
        </w:rPr>
        <w:t xml:space="preserve">50% glycerol </w:t>
      </w:r>
      <w:r w:rsidR="00DF1EAE" w:rsidRPr="0073741E">
        <w:rPr>
          <w:rFonts w:asciiTheme="minorEastAsia" w:hAnsiTheme="minorEastAsia" w:cs="Arial" w:hint="eastAsia"/>
          <w:szCs w:val="21"/>
        </w:rPr>
        <w:t>and</w:t>
      </w:r>
      <w:r w:rsidR="00DF1EAE" w:rsidRPr="0073741E">
        <w:rPr>
          <w:rFonts w:asciiTheme="minorEastAsia" w:hAnsiTheme="minorEastAsia" w:cs="Arial"/>
          <w:szCs w:val="21"/>
        </w:rPr>
        <w:t xml:space="preserve"> </w:t>
      </w:r>
      <w:r w:rsidR="004326BF" w:rsidRPr="0073741E">
        <w:rPr>
          <w:rFonts w:asciiTheme="minorEastAsia" w:hAnsiTheme="minorEastAsia" w:cs="Arial"/>
          <w:szCs w:val="21"/>
        </w:rPr>
        <w:t>0.0</w:t>
      </w:r>
      <w:r w:rsidR="002B6DC7" w:rsidRPr="0073741E">
        <w:rPr>
          <w:rFonts w:asciiTheme="minorEastAsia" w:hAnsiTheme="minorEastAsia" w:cs="Arial"/>
          <w:szCs w:val="21"/>
        </w:rPr>
        <w:t>3</w:t>
      </w:r>
      <w:r w:rsidR="004326BF" w:rsidRPr="0073741E">
        <w:rPr>
          <w:rFonts w:asciiTheme="minorEastAsia" w:hAnsiTheme="minorEastAsia" w:cs="Arial"/>
          <w:szCs w:val="21"/>
        </w:rPr>
        <w:t>%</w:t>
      </w:r>
      <w:r w:rsidR="00AA584C" w:rsidRPr="0073741E">
        <w:rPr>
          <w:rFonts w:asciiTheme="minorEastAsia" w:hAnsiTheme="minorEastAsia" w:cs="Arial"/>
          <w:szCs w:val="21"/>
        </w:rPr>
        <w:t xml:space="preserve"> </w:t>
      </w:r>
      <w:r w:rsidR="002B6DC7" w:rsidRPr="0073741E">
        <w:rPr>
          <w:rFonts w:asciiTheme="minorEastAsia" w:hAnsiTheme="minorEastAsia" w:cs="Arial"/>
          <w:szCs w:val="21"/>
        </w:rPr>
        <w:t>P</w:t>
      </w:r>
      <w:r w:rsidR="002B6DC7" w:rsidRPr="0073741E">
        <w:rPr>
          <w:rFonts w:asciiTheme="minorEastAsia" w:hAnsiTheme="minorEastAsia" w:cs="Arial" w:hint="eastAsia"/>
          <w:szCs w:val="21"/>
        </w:rPr>
        <w:t>roclin</w:t>
      </w:r>
      <w:r w:rsidR="002B6DC7" w:rsidRPr="0073741E">
        <w:rPr>
          <w:rFonts w:asciiTheme="minorEastAsia" w:hAnsiTheme="minorEastAsia" w:cs="Arial"/>
          <w:szCs w:val="21"/>
        </w:rPr>
        <w:t xml:space="preserve"> 300.</w:t>
      </w:r>
    </w:p>
    <w:p w14:paraId="2F74A1A4" w14:textId="36E698F1" w:rsidR="00F93BB5" w:rsidRPr="0073741E" w:rsidRDefault="00F93BB5" w:rsidP="0073741E">
      <w:pPr>
        <w:spacing w:line="360" w:lineRule="auto"/>
        <w:rPr>
          <w:rFonts w:asciiTheme="minorEastAsia" w:hAnsiTheme="minorEastAsia" w:cs="Arial" w:hint="eastAsia"/>
          <w:szCs w:val="21"/>
        </w:rPr>
      </w:pPr>
      <w:r w:rsidRPr="0073741E">
        <w:rPr>
          <w:rFonts w:asciiTheme="minorEastAsia" w:hAnsiTheme="minorEastAsia" w:cs="Arial"/>
          <w:szCs w:val="21"/>
          <w:u w:val="single"/>
        </w:rPr>
        <w:t>Clonality:</w:t>
      </w:r>
      <w:r w:rsidRPr="0073741E">
        <w:rPr>
          <w:rFonts w:asciiTheme="minorEastAsia" w:hAnsiTheme="minorEastAsia" w:cs="Arial"/>
          <w:szCs w:val="21"/>
        </w:rPr>
        <w:t xml:space="preserve"> </w:t>
      </w:r>
      <w:r w:rsidR="00BA4DB5" w:rsidRPr="00BA4DB5">
        <w:rPr>
          <w:rFonts w:asciiTheme="minorEastAsia" w:hAnsiTheme="minorEastAsia" w:cs="Arial"/>
          <w:szCs w:val="21"/>
        </w:rPr>
        <w:t>Polyclonal</w:t>
      </w:r>
    </w:p>
    <w:p w14:paraId="15329637" w14:textId="0E838987" w:rsidR="00F93BB5" w:rsidRPr="0073741E" w:rsidRDefault="00F93BB5" w:rsidP="0073741E">
      <w:pPr>
        <w:spacing w:line="360" w:lineRule="auto"/>
        <w:rPr>
          <w:rFonts w:asciiTheme="minorEastAsia" w:hAnsiTheme="minorEastAsia" w:cs="Arial" w:hint="eastAsia"/>
          <w:szCs w:val="21"/>
        </w:rPr>
      </w:pPr>
      <w:r w:rsidRPr="0073741E">
        <w:rPr>
          <w:rFonts w:asciiTheme="minorEastAsia" w:hAnsiTheme="minorEastAsia" w:cs="Arial"/>
          <w:szCs w:val="21"/>
          <w:u w:val="single"/>
        </w:rPr>
        <w:t>Isotype:</w:t>
      </w:r>
      <w:r w:rsidRPr="0073741E">
        <w:rPr>
          <w:rFonts w:asciiTheme="minorEastAsia" w:hAnsiTheme="minorEastAsia" w:cs="Arial"/>
          <w:szCs w:val="21"/>
        </w:rPr>
        <w:t xml:space="preserve"> </w:t>
      </w:r>
      <w:r w:rsidR="00BA4DB5" w:rsidRPr="00BA4DB5">
        <w:rPr>
          <w:rFonts w:asciiTheme="minorEastAsia" w:hAnsiTheme="minorEastAsia" w:cs="Arial" w:hint="eastAsia"/>
          <w:szCs w:val="21"/>
        </w:rPr>
        <w:t>Rabbit IgG</w:t>
      </w:r>
    </w:p>
    <w:p w14:paraId="55899B3D" w14:textId="2B0C0672" w:rsidR="00D62EC0" w:rsidRPr="0073741E" w:rsidRDefault="00233722" w:rsidP="0073741E">
      <w:pPr>
        <w:spacing w:line="360" w:lineRule="auto"/>
        <w:rPr>
          <w:rFonts w:asciiTheme="minorEastAsia" w:hAnsiTheme="minorEastAsia" w:cs="Arial" w:hint="eastAsia"/>
          <w:szCs w:val="21"/>
        </w:rPr>
      </w:pPr>
      <w:r w:rsidRPr="0073741E">
        <w:rPr>
          <w:rFonts w:asciiTheme="minorEastAsia" w:hAnsiTheme="minorEastAsia" w:cs="Arial"/>
          <w:szCs w:val="21"/>
          <w:u w:val="single"/>
        </w:rPr>
        <w:t xml:space="preserve">Shipping and </w:t>
      </w:r>
      <w:r w:rsidRPr="0073741E">
        <w:rPr>
          <w:rFonts w:asciiTheme="minorEastAsia" w:hAnsiTheme="minorEastAsia" w:cs="Arial" w:hint="eastAsia"/>
          <w:szCs w:val="21"/>
          <w:u w:val="single"/>
        </w:rPr>
        <w:t>S</w:t>
      </w:r>
      <w:r w:rsidRPr="0073741E">
        <w:rPr>
          <w:rFonts w:asciiTheme="minorEastAsia" w:hAnsiTheme="minorEastAsia" w:cs="Arial"/>
          <w:szCs w:val="21"/>
          <w:u w:val="single"/>
        </w:rPr>
        <w:t>torage</w:t>
      </w:r>
      <w:bookmarkStart w:id="1" w:name="OLE_LINK11"/>
      <w:r w:rsidR="0073741E" w:rsidRPr="0073741E">
        <w:rPr>
          <w:rFonts w:asciiTheme="minorEastAsia" w:hAnsiTheme="minorEastAsia" w:cs="Arial"/>
          <w:szCs w:val="21"/>
          <w:u w:val="single"/>
        </w:rPr>
        <w:t>:</w:t>
      </w:r>
      <w:r w:rsidR="0073741E">
        <w:rPr>
          <w:rFonts w:asciiTheme="minorEastAsia" w:hAnsiTheme="minorEastAsia" w:cs="Arial"/>
          <w:szCs w:val="21"/>
        </w:rPr>
        <w:t xml:space="preserve"> </w:t>
      </w:r>
      <w:r w:rsidRPr="0073741E">
        <w:rPr>
          <w:rFonts w:asciiTheme="minorEastAsia" w:hAnsiTheme="minorEastAsia" w:cs="Arial"/>
          <w:szCs w:val="21"/>
        </w:rPr>
        <w:t>Shipped in ice bag</w:t>
      </w:r>
      <w:r w:rsidRPr="0073741E">
        <w:rPr>
          <w:rFonts w:asciiTheme="minorEastAsia" w:hAnsiTheme="minorEastAsia" w:cs="Arial" w:hint="eastAsia"/>
          <w:szCs w:val="21"/>
        </w:rPr>
        <w:t>.</w:t>
      </w:r>
      <w:bookmarkEnd w:id="1"/>
      <w:r w:rsidRPr="0073741E">
        <w:rPr>
          <w:rFonts w:asciiTheme="minorEastAsia" w:hAnsiTheme="minorEastAsia" w:cs="Arial"/>
          <w:szCs w:val="21"/>
        </w:rPr>
        <w:t xml:space="preserve"> The antibody can be stored for 1-2 weeks at 2-8°C</w:t>
      </w:r>
      <w:r w:rsidR="00D62EC0" w:rsidRPr="0073741E">
        <w:rPr>
          <w:rFonts w:asciiTheme="minorEastAsia" w:hAnsiTheme="minorEastAsia" w:cs="Arial"/>
          <w:szCs w:val="21"/>
        </w:rPr>
        <w:t>. For long term storage, store it at -20°C. Avoid repeated freezing and thawing cycles.</w:t>
      </w:r>
    </w:p>
    <w:p w14:paraId="33397AF1" w14:textId="416E9C73" w:rsidR="004326BF" w:rsidRPr="0073741E" w:rsidRDefault="00F93BB5" w:rsidP="0073741E">
      <w:pPr>
        <w:spacing w:line="360" w:lineRule="auto"/>
        <w:rPr>
          <w:rFonts w:asciiTheme="minorEastAsia" w:hAnsiTheme="minorEastAsia" w:cs="Arial" w:hint="eastAsia"/>
          <w:szCs w:val="21"/>
        </w:rPr>
      </w:pPr>
      <w:r w:rsidRPr="0073741E">
        <w:rPr>
          <w:rFonts w:asciiTheme="minorEastAsia" w:hAnsiTheme="minorEastAsia" w:cs="Arial"/>
          <w:szCs w:val="21"/>
          <w:u w:val="single"/>
        </w:rPr>
        <w:t>Expiration Date:</w:t>
      </w:r>
      <w:r w:rsidRPr="0073741E">
        <w:rPr>
          <w:rFonts w:asciiTheme="minorEastAsia" w:hAnsiTheme="minorEastAsia" w:cs="Arial"/>
          <w:szCs w:val="21"/>
        </w:rPr>
        <w:t xml:space="preserve"> Specified on product label.</w:t>
      </w:r>
    </w:p>
    <w:p w14:paraId="5367A31A" w14:textId="345A2A2F" w:rsidR="00B02EE4" w:rsidRPr="0073741E" w:rsidRDefault="00FF0B6C" w:rsidP="0073741E">
      <w:pPr>
        <w:spacing w:line="360" w:lineRule="auto"/>
        <w:rPr>
          <w:rFonts w:asciiTheme="minorEastAsia" w:hAnsiTheme="minorEastAsia" w:cs="Arial" w:hint="eastAsia"/>
          <w:szCs w:val="21"/>
        </w:rPr>
      </w:pPr>
      <w:r w:rsidRPr="0073741E">
        <w:rPr>
          <w:rFonts w:asciiTheme="minorEastAsia" w:hAnsiTheme="minorEastAsia" w:cs="Arial"/>
          <w:szCs w:val="21"/>
        </w:rPr>
        <w:t>Applications</w:t>
      </w: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4077"/>
        <w:gridCol w:w="4077"/>
      </w:tblGrid>
      <w:tr w:rsidR="00B109E9" w:rsidRPr="0073741E" w14:paraId="3B9138C2" w14:textId="77777777" w:rsidTr="00B02EE4">
        <w:trPr>
          <w:trHeight w:val="381"/>
        </w:trPr>
        <w:tc>
          <w:tcPr>
            <w:tcW w:w="4077" w:type="dxa"/>
          </w:tcPr>
          <w:p w14:paraId="76241019" w14:textId="7738B2AD" w:rsidR="00B109E9" w:rsidRPr="0073741E" w:rsidRDefault="00FF0B6C" w:rsidP="0073741E">
            <w:pPr>
              <w:spacing w:line="360" w:lineRule="auto"/>
              <w:rPr>
                <w:rFonts w:asciiTheme="minorEastAsia" w:hAnsiTheme="minorEastAsia" w:cs="Arial" w:hint="eastAsia"/>
                <w:b/>
                <w:bCs/>
                <w:szCs w:val="21"/>
              </w:rPr>
            </w:pPr>
            <w:r w:rsidRPr="0073741E">
              <w:rPr>
                <w:rFonts w:asciiTheme="minorEastAsia" w:hAnsiTheme="minorEastAsia" w:cs="Arial"/>
                <w:b/>
                <w:bCs/>
                <w:szCs w:val="21"/>
              </w:rPr>
              <w:t>Application</w:t>
            </w:r>
          </w:p>
        </w:tc>
        <w:tc>
          <w:tcPr>
            <w:tcW w:w="4077" w:type="dxa"/>
          </w:tcPr>
          <w:p w14:paraId="608A7AAD" w14:textId="5F281DF8" w:rsidR="00B109E9" w:rsidRPr="0073741E" w:rsidRDefault="00C06920" w:rsidP="0073741E">
            <w:pPr>
              <w:spacing w:line="360" w:lineRule="auto"/>
              <w:rPr>
                <w:rFonts w:asciiTheme="minorEastAsia" w:hAnsiTheme="minorEastAsia" w:cs="Arial" w:hint="eastAsia"/>
                <w:b/>
                <w:bCs/>
                <w:szCs w:val="21"/>
              </w:rPr>
            </w:pPr>
            <w:r w:rsidRPr="0073741E">
              <w:rPr>
                <w:rFonts w:asciiTheme="minorEastAsia" w:hAnsiTheme="minorEastAsia" w:cs="Arial"/>
                <w:b/>
                <w:bCs/>
                <w:szCs w:val="21"/>
              </w:rPr>
              <w:t>Recommended Usage</w:t>
            </w:r>
          </w:p>
        </w:tc>
      </w:tr>
      <w:tr w:rsidR="00510900" w:rsidRPr="0073741E" w14:paraId="2A41F3E0" w14:textId="77777777" w:rsidTr="00B02EE4">
        <w:trPr>
          <w:trHeight w:val="381"/>
        </w:trPr>
        <w:tc>
          <w:tcPr>
            <w:tcW w:w="4077" w:type="dxa"/>
          </w:tcPr>
          <w:p w14:paraId="01A9BCB1" w14:textId="406B5D0A" w:rsidR="00510900" w:rsidRPr="0073741E" w:rsidRDefault="00510900" w:rsidP="0073741E">
            <w:pPr>
              <w:spacing w:line="360" w:lineRule="auto"/>
              <w:rPr>
                <w:rFonts w:asciiTheme="minorEastAsia" w:hAnsiTheme="minorEastAsia" w:cs="Arial" w:hint="eastAsia"/>
                <w:szCs w:val="21"/>
              </w:rPr>
            </w:pPr>
            <w:r w:rsidRPr="0073741E">
              <w:rPr>
                <w:rFonts w:asciiTheme="minorEastAsia" w:hAnsiTheme="minorEastAsia" w:cs="Arial"/>
                <w:szCs w:val="21"/>
              </w:rPr>
              <w:t>ELISA</w:t>
            </w:r>
          </w:p>
        </w:tc>
        <w:tc>
          <w:tcPr>
            <w:tcW w:w="4077" w:type="dxa"/>
          </w:tcPr>
          <w:p w14:paraId="67B873DE" w14:textId="5DD46665" w:rsidR="00510900" w:rsidRPr="0073741E" w:rsidRDefault="00002B72" w:rsidP="0073741E">
            <w:pPr>
              <w:spacing w:line="360" w:lineRule="auto"/>
              <w:rPr>
                <w:rFonts w:asciiTheme="minorEastAsia" w:hAnsiTheme="minorEastAsia" w:cs="Arial" w:hint="eastAsia"/>
                <w:szCs w:val="21"/>
              </w:rPr>
            </w:pPr>
            <w:bookmarkStart w:id="2" w:name="OLE_LINK3"/>
            <w:r w:rsidRPr="0073741E">
              <w:rPr>
                <w:rFonts w:asciiTheme="minorEastAsia" w:hAnsiTheme="minorEastAsia" w:cs="Arial" w:hint="eastAsia"/>
                <w:szCs w:val="21"/>
              </w:rPr>
              <w:t>0</w:t>
            </w:r>
            <w:r w:rsidRPr="0073741E">
              <w:rPr>
                <w:rFonts w:asciiTheme="minorEastAsia" w:hAnsiTheme="minorEastAsia" w:cs="Arial"/>
                <w:szCs w:val="21"/>
              </w:rPr>
              <w:t>.</w:t>
            </w:r>
            <w:r w:rsidR="00DB72B2">
              <w:rPr>
                <w:rFonts w:asciiTheme="minorEastAsia" w:hAnsiTheme="minorEastAsia" w:cs="Arial"/>
                <w:szCs w:val="21"/>
              </w:rPr>
              <w:t>0</w:t>
            </w:r>
            <w:r w:rsidR="00834665">
              <w:rPr>
                <w:rFonts w:asciiTheme="minorEastAsia" w:hAnsiTheme="minorEastAsia" w:cs="Arial" w:hint="eastAsia"/>
                <w:szCs w:val="21"/>
              </w:rPr>
              <w:t>5</w:t>
            </w:r>
            <w:r w:rsidRPr="0073741E">
              <w:rPr>
                <w:rFonts w:asciiTheme="minorEastAsia" w:hAnsiTheme="minorEastAsia" w:cs="Arial"/>
                <w:szCs w:val="21"/>
              </w:rPr>
              <w:t>-</w:t>
            </w:r>
            <w:r w:rsidR="00DB72B2">
              <w:rPr>
                <w:rFonts w:asciiTheme="minorEastAsia" w:hAnsiTheme="minorEastAsia" w:cs="Arial"/>
                <w:szCs w:val="21"/>
              </w:rPr>
              <w:t>0.</w:t>
            </w:r>
            <w:r w:rsidR="00834665">
              <w:rPr>
                <w:rFonts w:asciiTheme="minorEastAsia" w:hAnsiTheme="minorEastAsia" w:cs="Arial" w:hint="eastAsia"/>
                <w:szCs w:val="21"/>
              </w:rPr>
              <w:t>5</w:t>
            </w:r>
            <w:r w:rsidR="00D607C9" w:rsidRPr="00D607C9">
              <w:rPr>
                <w:rFonts w:asciiTheme="minorEastAsia" w:hAnsiTheme="minorEastAsia" w:cs="Arial" w:hint="eastAsia"/>
                <w:szCs w:val="21"/>
              </w:rPr>
              <w:t>µ</w:t>
            </w:r>
            <w:r w:rsidR="00D607C9" w:rsidRPr="00D607C9">
              <w:rPr>
                <w:rFonts w:asciiTheme="minorEastAsia" w:hAnsiTheme="minorEastAsia" w:cs="Arial"/>
                <w:szCs w:val="21"/>
              </w:rPr>
              <w:t>g</w:t>
            </w:r>
            <w:r w:rsidRPr="0073741E">
              <w:rPr>
                <w:rFonts w:asciiTheme="minorEastAsia" w:hAnsiTheme="minorEastAsia" w:cs="Arial"/>
                <w:szCs w:val="21"/>
              </w:rPr>
              <w:t>/ml</w:t>
            </w:r>
            <w:bookmarkEnd w:id="2"/>
          </w:p>
        </w:tc>
      </w:tr>
      <w:tr w:rsidR="00DB72B2" w:rsidRPr="0073741E" w14:paraId="1A24ABFB" w14:textId="77777777" w:rsidTr="00B02EE4">
        <w:trPr>
          <w:trHeight w:val="381"/>
        </w:trPr>
        <w:tc>
          <w:tcPr>
            <w:tcW w:w="4077" w:type="dxa"/>
          </w:tcPr>
          <w:p w14:paraId="576670F2" w14:textId="0970D527" w:rsidR="00DB72B2" w:rsidRPr="0073741E" w:rsidRDefault="00DB72B2" w:rsidP="0073741E">
            <w:pPr>
              <w:spacing w:line="360" w:lineRule="auto"/>
              <w:rPr>
                <w:rFonts w:asciiTheme="minorEastAsia" w:hAnsiTheme="minorEastAsia" w:cs="Arial" w:hint="eastAsia"/>
                <w:szCs w:val="21"/>
              </w:rPr>
            </w:pPr>
            <w:r w:rsidRPr="00DB72B2">
              <w:rPr>
                <w:rFonts w:asciiTheme="minorEastAsia" w:hAnsiTheme="minorEastAsia" w:cs="Arial"/>
                <w:szCs w:val="21"/>
              </w:rPr>
              <w:t>Western Blot</w:t>
            </w:r>
          </w:p>
        </w:tc>
        <w:tc>
          <w:tcPr>
            <w:tcW w:w="4077" w:type="dxa"/>
          </w:tcPr>
          <w:p w14:paraId="1007E68F" w14:textId="539B2919" w:rsidR="00DB72B2" w:rsidRPr="0073741E" w:rsidRDefault="00DB72B2" w:rsidP="0073741E">
            <w:pPr>
              <w:spacing w:line="360" w:lineRule="auto"/>
              <w:rPr>
                <w:rFonts w:asciiTheme="minorEastAsia" w:hAnsiTheme="minorEastAsia" w:cs="Arial" w:hint="eastAsia"/>
                <w:szCs w:val="21"/>
              </w:rPr>
            </w:pPr>
            <w:r>
              <w:rPr>
                <w:rFonts w:asciiTheme="minorEastAsia" w:hAnsiTheme="minorEastAsia" w:cs="Arial" w:hint="eastAsia"/>
                <w:szCs w:val="21"/>
              </w:rPr>
              <w:t>0</w:t>
            </w:r>
            <w:r>
              <w:rPr>
                <w:rFonts w:asciiTheme="minorEastAsia" w:hAnsiTheme="minorEastAsia" w:cs="Arial"/>
                <w:szCs w:val="21"/>
              </w:rPr>
              <w:t>.</w:t>
            </w:r>
            <w:r w:rsidR="009B6355">
              <w:rPr>
                <w:rFonts w:asciiTheme="minorEastAsia" w:hAnsiTheme="minorEastAsia" w:cs="Arial" w:hint="eastAsia"/>
                <w:szCs w:val="21"/>
              </w:rPr>
              <w:t>2</w:t>
            </w:r>
            <w:r>
              <w:rPr>
                <w:rFonts w:asciiTheme="minorEastAsia" w:hAnsiTheme="minorEastAsia" w:cs="Arial"/>
                <w:szCs w:val="21"/>
              </w:rPr>
              <w:t>-1</w:t>
            </w:r>
            <w:r w:rsidRPr="00DB72B2">
              <w:rPr>
                <w:rFonts w:asciiTheme="minorEastAsia" w:hAnsiTheme="minorEastAsia" w:cs="Arial" w:hint="eastAsia"/>
                <w:szCs w:val="21"/>
              </w:rPr>
              <w:t>µ</w:t>
            </w:r>
            <w:r w:rsidRPr="00DB72B2">
              <w:rPr>
                <w:rFonts w:asciiTheme="minorEastAsia" w:hAnsiTheme="minorEastAsia" w:cs="Arial"/>
                <w:szCs w:val="21"/>
              </w:rPr>
              <w:t>g/ml</w:t>
            </w:r>
          </w:p>
        </w:tc>
      </w:tr>
      <w:tr w:rsidR="004F64A9" w:rsidRPr="0073741E" w14:paraId="0DD71AE5" w14:textId="77777777" w:rsidTr="00B02EE4">
        <w:trPr>
          <w:trHeight w:val="373"/>
        </w:trPr>
        <w:tc>
          <w:tcPr>
            <w:tcW w:w="4077" w:type="dxa"/>
          </w:tcPr>
          <w:p w14:paraId="7289ECAC" w14:textId="790E06B8" w:rsidR="004F64A9" w:rsidRPr="0073741E" w:rsidRDefault="004F64A9" w:rsidP="004F64A9">
            <w:pPr>
              <w:spacing w:line="360" w:lineRule="auto"/>
              <w:rPr>
                <w:rFonts w:asciiTheme="minorEastAsia" w:hAnsiTheme="minorEastAsia" w:cs="Arial" w:hint="eastAsia"/>
                <w:szCs w:val="21"/>
              </w:rPr>
            </w:pPr>
            <w:r>
              <w:rPr>
                <w:rFonts w:asciiTheme="minorEastAsia" w:hAnsiTheme="minorEastAsia" w:cs="Arial" w:hint="eastAsia"/>
                <w:szCs w:val="21"/>
              </w:rPr>
              <w:t>O</w:t>
            </w:r>
            <w:r>
              <w:rPr>
                <w:rFonts w:asciiTheme="minorEastAsia" w:hAnsiTheme="minorEastAsia" w:cs="Arial"/>
                <w:szCs w:val="21"/>
              </w:rPr>
              <w:t>ther a</w:t>
            </w:r>
            <w:r w:rsidRPr="00BF65E8">
              <w:rPr>
                <w:rFonts w:asciiTheme="minorEastAsia" w:hAnsiTheme="minorEastAsia" w:cs="Arial"/>
                <w:szCs w:val="21"/>
              </w:rPr>
              <w:t>pplication</w:t>
            </w:r>
            <w:r>
              <w:rPr>
                <w:rFonts w:asciiTheme="minorEastAsia" w:hAnsiTheme="minorEastAsia" w:cs="Arial"/>
                <w:szCs w:val="21"/>
              </w:rPr>
              <w:t>s</w:t>
            </w:r>
          </w:p>
        </w:tc>
        <w:tc>
          <w:tcPr>
            <w:tcW w:w="4077" w:type="dxa"/>
          </w:tcPr>
          <w:p w14:paraId="304979EC" w14:textId="2A24B50F" w:rsidR="004F64A9" w:rsidRPr="0073741E" w:rsidRDefault="004F64A9" w:rsidP="004F64A9">
            <w:pPr>
              <w:spacing w:line="360" w:lineRule="auto"/>
              <w:rPr>
                <w:rFonts w:asciiTheme="minorEastAsia" w:hAnsiTheme="minorEastAsia" w:cs="Arial" w:hint="eastAsia"/>
                <w:szCs w:val="21"/>
              </w:rPr>
            </w:pPr>
            <w:r w:rsidRPr="00BF65E8">
              <w:rPr>
                <w:rFonts w:asciiTheme="minorEastAsia" w:hAnsiTheme="minorEastAsia" w:cs="Arial"/>
                <w:szCs w:val="21"/>
              </w:rPr>
              <w:t>User-optimized</w:t>
            </w:r>
          </w:p>
        </w:tc>
      </w:tr>
    </w:tbl>
    <w:p w14:paraId="2DEE75F7" w14:textId="21B00F48" w:rsidR="00AA584C" w:rsidRDefault="00510900" w:rsidP="0073741E">
      <w:pPr>
        <w:spacing w:line="360" w:lineRule="auto"/>
        <w:rPr>
          <w:rFonts w:asciiTheme="minorEastAsia" w:hAnsiTheme="minorEastAsia" w:cs="Arial" w:hint="eastAsia"/>
          <w:szCs w:val="21"/>
        </w:rPr>
      </w:pPr>
      <w:r w:rsidRPr="0073741E">
        <w:rPr>
          <w:rFonts w:asciiTheme="minorEastAsia" w:hAnsiTheme="minorEastAsia" w:cs="Arial" w:hint="eastAsia"/>
          <w:szCs w:val="21"/>
        </w:rPr>
        <w:t>N</w:t>
      </w:r>
      <w:r w:rsidRPr="0073741E">
        <w:rPr>
          <w:rFonts w:asciiTheme="minorEastAsia" w:hAnsiTheme="minorEastAsia" w:cs="Arial"/>
          <w:szCs w:val="21"/>
        </w:rPr>
        <w:t>ote: Ningyang Biotech can offer this product according to your requirement, including product size, buffer components, etc.</w:t>
      </w:r>
    </w:p>
    <w:p w14:paraId="5E7C3567" w14:textId="77777777" w:rsidR="007507BE" w:rsidRDefault="007507BE" w:rsidP="0073741E">
      <w:pPr>
        <w:spacing w:line="360" w:lineRule="auto"/>
        <w:rPr>
          <w:rFonts w:asciiTheme="minorEastAsia" w:hAnsiTheme="minorEastAsia" w:cs="Arial" w:hint="eastAsia"/>
          <w:szCs w:val="21"/>
        </w:rPr>
      </w:pPr>
    </w:p>
    <w:p w14:paraId="16D980A2" w14:textId="77777777" w:rsidR="007507BE" w:rsidRDefault="007507BE" w:rsidP="0073741E">
      <w:pPr>
        <w:spacing w:line="360" w:lineRule="auto"/>
        <w:rPr>
          <w:rFonts w:asciiTheme="minorEastAsia" w:hAnsiTheme="minorEastAsia" w:cs="Arial" w:hint="eastAsia"/>
          <w:szCs w:val="21"/>
        </w:rPr>
      </w:pPr>
    </w:p>
    <w:p w14:paraId="782642FB" w14:textId="77777777" w:rsidR="007507BE" w:rsidRDefault="007507BE" w:rsidP="0073741E">
      <w:pPr>
        <w:spacing w:line="360" w:lineRule="auto"/>
        <w:rPr>
          <w:rFonts w:asciiTheme="minorEastAsia" w:hAnsiTheme="minorEastAsia" w:cs="Arial" w:hint="eastAsia"/>
          <w:szCs w:val="21"/>
        </w:rPr>
      </w:pPr>
    </w:p>
    <w:p w14:paraId="4E7FF187" w14:textId="77777777" w:rsidR="007507BE" w:rsidRDefault="007507BE" w:rsidP="0073741E">
      <w:pPr>
        <w:spacing w:line="360" w:lineRule="auto"/>
        <w:rPr>
          <w:rFonts w:asciiTheme="minorEastAsia" w:hAnsiTheme="minorEastAsia" w:cs="Arial" w:hint="eastAsia"/>
          <w:szCs w:val="21"/>
        </w:rPr>
      </w:pPr>
    </w:p>
    <w:p w14:paraId="45E268E5" w14:textId="77777777" w:rsidR="007507BE" w:rsidRDefault="007507BE" w:rsidP="0073741E">
      <w:pPr>
        <w:spacing w:line="360" w:lineRule="auto"/>
        <w:rPr>
          <w:rFonts w:asciiTheme="minorEastAsia" w:hAnsiTheme="minorEastAsia" w:cs="Arial" w:hint="eastAsia"/>
          <w:szCs w:val="21"/>
        </w:rPr>
      </w:pPr>
    </w:p>
    <w:p w14:paraId="17C55B1A" w14:textId="2DC46254" w:rsidR="007507BE" w:rsidRDefault="007507BE" w:rsidP="007507BE">
      <w:pPr>
        <w:spacing w:line="360" w:lineRule="auto"/>
        <w:ind w:firstLineChars="900" w:firstLine="1890"/>
        <w:rPr>
          <w:rFonts w:asciiTheme="minorEastAsia" w:hAnsiTheme="minorEastAsia" w:cs="Arial" w:hint="eastAsia"/>
          <w:szCs w:val="21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5B0AB60" wp14:editId="0146F1D6">
                <wp:simplePos x="0" y="0"/>
                <wp:positionH relativeFrom="margin">
                  <wp:align>left</wp:align>
                </wp:positionH>
                <wp:positionV relativeFrom="paragraph">
                  <wp:posOffset>3545840</wp:posOffset>
                </wp:positionV>
                <wp:extent cx="5530850" cy="1403350"/>
                <wp:effectExtent l="0" t="0" r="0" b="6350"/>
                <wp:wrapNone/>
                <wp:docPr id="1654111597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30850" cy="14033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9FF2CF9" w14:textId="230ABC03" w:rsidR="007507BE" w:rsidRDefault="007507BE" w:rsidP="007507BE">
                            <w:pPr>
                              <w:rPr>
                                <w:rFonts w:hint="eastAsia"/>
                              </w:rPr>
                            </w:pPr>
                            <w:r w:rsidRPr="00A15428">
                              <w:rPr>
                                <w:b/>
                                <w:bCs/>
                              </w:rPr>
                              <w:t>Figure 1</w:t>
                            </w:r>
                            <w:r w:rsidRPr="005B453C">
                              <w:t>.</w:t>
                            </w:r>
                            <w:r>
                              <w:t xml:space="preserve"> Detection of </w:t>
                            </w:r>
                            <w:r>
                              <w:rPr>
                                <w:rFonts w:hint="eastAsia"/>
                              </w:rPr>
                              <w:t>N&amp;</w:t>
                            </w:r>
                            <w:r>
                              <w:t xml:space="preserve">C-terminal </w:t>
                            </w:r>
                            <w:r>
                              <w:rPr>
                                <w:rFonts w:hint="eastAsia"/>
                              </w:rPr>
                              <w:t>Avi</w:t>
                            </w:r>
                            <w:r>
                              <w:t xml:space="preserve"> tag in recombinant fusion protein</w:t>
                            </w:r>
                            <w:r>
                              <w:rPr>
                                <w:rFonts w:hint="eastAsia"/>
                              </w:rPr>
                              <w:t xml:space="preserve"> </w:t>
                            </w:r>
                            <w:r>
                              <w:t xml:space="preserve">were analyzed by Western blot using </w:t>
                            </w:r>
                            <w:bookmarkStart w:id="3" w:name="_Hlk160442292"/>
                            <w:r w:rsidRPr="001451A3">
                              <w:rPr>
                                <w:rFonts w:asciiTheme="minorEastAsia" w:hAnsiTheme="minorEastAsia" w:cs="Arial" w:hint="eastAsia"/>
                                <w:szCs w:val="21"/>
                              </w:rPr>
                              <w:t>Rabbit Anti Avi Tag Antibody[HRP], pAb</w:t>
                            </w:r>
                            <w:r>
                              <w:t xml:space="preserve"> (NingyangBiotech,Cat.NA0</w:t>
                            </w:r>
                            <w:bookmarkEnd w:id="3"/>
                            <w:r>
                              <w:rPr>
                                <w:rFonts w:hint="eastAsia"/>
                              </w:rPr>
                              <w:t>051</w:t>
                            </w:r>
                            <w:r>
                              <w:t xml:space="preserve">, at 1 µg/mL concentration).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5B0AB60" id="_x0000_t202" coordsize="21600,21600" o:spt="202" path="m,l,21600r21600,l21600,xe">
                <v:stroke joinstyle="miter"/>
                <v:path gradientshapeok="t" o:connecttype="rect"/>
              </v:shapetype>
              <v:shape id="文本框 2" o:spid="_x0000_s1026" type="#_x0000_t202" style="position:absolute;left:0;text-align:left;margin-left:0;margin-top:279.2pt;width:435.5pt;height:110.5pt;z-index:25165926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" fillcolor="window" stroked="f" strokeweight=".5pt">
                <v:textbox>
                  <w:txbxContent>
                    <w:p w14:paraId="49FF2CF9" w14:textId="230ABC03" w:rsidR="007507BE" w:rsidRDefault="007507BE" w:rsidP="007507BE">
                      <w:pPr>
                        <w:rPr>
                          <w:rFonts w:hint="eastAsia"/>
                        </w:rPr>
                      </w:pPr>
                      <w:r w:rsidRPr="00A15428">
                        <w:rPr>
                          <w:b/>
                          <w:bCs/>
                        </w:rPr>
                        <w:t>Figure 1</w:t>
                      </w:r>
                      <w:r w:rsidRPr="005B453C">
                        <w:t>.</w:t>
                      </w:r>
                      <w:r>
                        <w:t xml:space="preserve"> Detection of </w:t>
                      </w:r>
                      <w:r>
                        <w:rPr>
                          <w:rFonts w:hint="eastAsia"/>
                        </w:rPr>
                        <w:t>N&amp;</w:t>
                      </w:r>
                      <w:r>
                        <w:t xml:space="preserve">C-terminal </w:t>
                      </w:r>
                      <w:r>
                        <w:rPr>
                          <w:rFonts w:hint="eastAsia"/>
                        </w:rPr>
                        <w:t>Avi</w:t>
                      </w:r>
                      <w:r>
                        <w:t xml:space="preserve"> tag in recombinant fusion protein</w:t>
                      </w:r>
                      <w:r>
                        <w:rPr>
                          <w:rFonts w:hint="eastAsia"/>
                        </w:rPr>
                        <w:t xml:space="preserve"> </w:t>
                      </w:r>
                      <w:r>
                        <w:t xml:space="preserve">were analyzed by Western blot using </w:t>
                      </w:r>
                      <w:bookmarkStart w:id="4" w:name="_Hlk160442292"/>
                      <w:r w:rsidRPr="001451A3">
                        <w:rPr>
                          <w:rFonts w:asciiTheme="minorEastAsia" w:hAnsiTheme="minorEastAsia" w:cs="Arial" w:hint="eastAsia"/>
                          <w:szCs w:val="21"/>
                        </w:rPr>
                        <w:t xml:space="preserve">Rabbit Anti Avi Tag </w:t>
                      </w:r>
                      <w:proofErr w:type="gramStart"/>
                      <w:r w:rsidRPr="001451A3">
                        <w:rPr>
                          <w:rFonts w:asciiTheme="minorEastAsia" w:hAnsiTheme="minorEastAsia" w:cs="Arial" w:hint="eastAsia"/>
                          <w:szCs w:val="21"/>
                        </w:rPr>
                        <w:t>Antibody[</w:t>
                      </w:r>
                      <w:proofErr w:type="gramEnd"/>
                      <w:r w:rsidRPr="001451A3">
                        <w:rPr>
                          <w:rFonts w:asciiTheme="minorEastAsia" w:hAnsiTheme="minorEastAsia" w:cs="Arial" w:hint="eastAsia"/>
                          <w:szCs w:val="21"/>
                        </w:rPr>
                        <w:t xml:space="preserve">HRP], </w:t>
                      </w:r>
                      <w:proofErr w:type="spellStart"/>
                      <w:r w:rsidRPr="001451A3">
                        <w:rPr>
                          <w:rFonts w:asciiTheme="minorEastAsia" w:hAnsiTheme="minorEastAsia" w:cs="Arial" w:hint="eastAsia"/>
                          <w:szCs w:val="21"/>
                        </w:rPr>
                        <w:t>pAb</w:t>
                      </w:r>
                      <w:proofErr w:type="spellEnd"/>
                      <w:r>
                        <w:t xml:space="preserve"> (</w:t>
                      </w:r>
                      <w:proofErr w:type="gramStart"/>
                      <w:r>
                        <w:t>NingyangBiotech,Cat.NA</w:t>
                      </w:r>
                      <w:proofErr w:type="gramEnd"/>
                      <w:r>
                        <w:t>0</w:t>
                      </w:r>
                      <w:bookmarkEnd w:id="4"/>
                      <w:r>
                        <w:rPr>
                          <w:rFonts w:hint="eastAsia"/>
                        </w:rPr>
                        <w:t>0</w:t>
                      </w:r>
                      <w:r>
                        <w:rPr>
                          <w:rFonts w:hint="eastAsia"/>
                        </w:rPr>
                        <w:t>51</w:t>
                      </w:r>
                      <w:r>
                        <w:t xml:space="preserve">, at 1 µg/mL concentration).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w:drawing>
          <wp:inline distT="0" distB="0" distL="0" distR="0" wp14:anchorId="497D31A4" wp14:editId="6DDB9568">
            <wp:extent cx="3308350" cy="3523437"/>
            <wp:effectExtent l="0" t="0" r="6350" b="1270"/>
            <wp:docPr id="1982117398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13774" cy="35292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405BFD9" w14:textId="6E8BB6AF" w:rsidR="007507BE" w:rsidRDefault="007507BE" w:rsidP="007507BE">
      <w:pPr>
        <w:spacing w:line="360" w:lineRule="auto"/>
        <w:ind w:firstLineChars="900" w:firstLine="1890"/>
        <w:rPr>
          <w:rFonts w:asciiTheme="minorEastAsia" w:hAnsiTheme="minorEastAsia" w:cs="Arial" w:hint="eastAsia"/>
          <w:szCs w:val="21"/>
        </w:rPr>
      </w:pPr>
    </w:p>
    <w:p w14:paraId="60747A20" w14:textId="175004A3" w:rsidR="007507BE" w:rsidRDefault="007507BE" w:rsidP="007507BE">
      <w:pPr>
        <w:spacing w:line="360" w:lineRule="auto"/>
        <w:ind w:firstLineChars="900" w:firstLine="1890"/>
        <w:rPr>
          <w:rFonts w:asciiTheme="minorEastAsia" w:hAnsiTheme="minorEastAsia" w:cs="Arial" w:hint="eastAsia"/>
          <w:szCs w:val="21"/>
        </w:rPr>
      </w:pPr>
    </w:p>
    <w:p w14:paraId="51A1DE56" w14:textId="77777777" w:rsidR="007507BE" w:rsidRDefault="007507BE" w:rsidP="007507BE">
      <w:pPr>
        <w:spacing w:line="360" w:lineRule="auto"/>
        <w:ind w:firstLineChars="900" w:firstLine="1890"/>
        <w:rPr>
          <w:rFonts w:asciiTheme="minorEastAsia" w:hAnsiTheme="minorEastAsia" w:cs="Arial" w:hint="eastAsia"/>
          <w:szCs w:val="21"/>
        </w:rPr>
      </w:pPr>
    </w:p>
    <w:p w14:paraId="030A108F" w14:textId="3E960D16" w:rsidR="007507BE" w:rsidRDefault="007507BE" w:rsidP="007507BE">
      <w:pPr>
        <w:spacing w:line="360" w:lineRule="auto"/>
        <w:ind w:firstLineChars="900" w:firstLine="1890"/>
        <w:rPr>
          <w:rFonts w:asciiTheme="minorEastAsia" w:hAnsiTheme="minorEastAsia" w:cs="Arial" w:hint="eastAsia"/>
          <w:szCs w:val="21"/>
        </w:rPr>
      </w:pPr>
    </w:p>
    <w:p w14:paraId="49BDA1A6" w14:textId="77777777" w:rsidR="007507BE" w:rsidRDefault="007507BE" w:rsidP="007507BE">
      <w:pPr>
        <w:spacing w:line="360" w:lineRule="auto"/>
        <w:ind w:firstLineChars="900" w:firstLine="1890"/>
        <w:rPr>
          <w:rFonts w:asciiTheme="minorEastAsia" w:hAnsiTheme="minorEastAsia" w:cs="Arial" w:hint="eastAsia"/>
          <w:szCs w:val="21"/>
        </w:rPr>
      </w:pPr>
    </w:p>
    <w:p w14:paraId="314970DD" w14:textId="5BC4F3A8" w:rsidR="005B453C" w:rsidRDefault="005B453C" w:rsidP="00B47478">
      <w:pPr>
        <w:rPr>
          <w:rFonts w:asciiTheme="minorEastAsia" w:hAnsiTheme="minorEastAsia" w:cs="Arial" w:hint="eastAsia"/>
          <w:b/>
          <w:szCs w:val="21"/>
        </w:rPr>
      </w:pPr>
    </w:p>
    <w:p w14:paraId="3F078050" w14:textId="77777777" w:rsidR="007507BE" w:rsidRDefault="007507BE" w:rsidP="00B47478">
      <w:pPr>
        <w:rPr>
          <w:rFonts w:asciiTheme="minorEastAsia" w:hAnsiTheme="minorEastAsia" w:cs="Arial" w:hint="eastAsia"/>
          <w:b/>
          <w:szCs w:val="21"/>
        </w:rPr>
      </w:pPr>
    </w:p>
    <w:p w14:paraId="6B3BD2FA" w14:textId="77777777" w:rsidR="007507BE" w:rsidRDefault="007507BE" w:rsidP="00B47478">
      <w:pPr>
        <w:rPr>
          <w:rFonts w:asciiTheme="minorEastAsia" w:hAnsiTheme="minorEastAsia" w:cs="Arial" w:hint="eastAsia"/>
          <w:b/>
          <w:szCs w:val="21"/>
        </w:rPr>
      </w:pPr>
    </w:p>
    <w:p w14:paraId="007CBE0E" w14:textId="77777777" w:rsidR="007507BE" w:rsidRDefault="007507BE" w:rsidP="00B47478">
      <w:pPr>
        <w:rPr>
          <w:rFonts w:asciiTheme="minorEastAsia" w:hAnsiTheme="minorEastAsia" w:cs="Arial" w:hint="eastAsia"/>
          <w:b/>
          <w:szCs w:val="21"/>
        </w:rPr>
      </w:pPr>
    </w:p>
    <w:p w14:paraId="5FEA5A00" w14:textId="77777777" w:rsidR="007507BE" w:rsidRDefault="007507BE" w:rsidP="00B47478">
      <w:pPr>
        <w:rPr>
          <w:rFonts w:asciiTheme="minorEastAsia" w:hAnsiTheme="minorEastAsia" w:cs="Arial" w:hint="eastAsia"/>
          <w:b/>
          <w:szCs w:val="21"/>
        </w:rPr>
      </w:pPr>
    </w:p>
    <w:p w14:paraId="50A5E718" w14:textId="77777777" w:rsidR="007507BE" w:rsidRDefault="007507BE" w:rsidP="00B47478">
      <w:pPr>
        <w:rPr>
          <w:rFonts w:asciiTheme="minorEastAsia" w:hAnsiTheme="minorEastAsia" w:cs="Arial" w:hint="eastAsia"/>
          <w:b/>
          <w:szCs w:val="21"/>
        </w:rPr>
      </w:pPr>
    </w:p>
    <w:p w14:paraId="0B3C0170" w14:textId="77777777" w:rsidR="007507BE" w:rsidRDefault="007507BE" w:rsidP="00B47478">
      <w:pPr>
        <w:rPr>
          <w:rFonts w:asciiTheme="minorEastAsia" w:hAnsiTheme="minorEastAsia" w:cs="Arial" w:hint="eastAsia"/>
          <w:b/>
          <w:szCs w:val="21"/>
        </w:rPr>
      </w:pPr>
    </w:p>
    <w:p w14:paraId="3591B4D5" w14:textId="77777777" w:rsidR="007507BE" w:rsidRDefault="007507BE" w:rsidP="00B47478">
      <w:pPr>
        <w:rPr>
          <w:rFonts w:asciiTheme="minorEastAsia" w:hAnsiTheme="minorEastAsia" w:cs="Arial" w:hint="eastAsia"/>
          <w:b/>
          <w:szCs w:val="21"/>
        </w:rPr>
      </w:pPr>
    </w:p>
    <w:p w14:paraId="0BD5C70C" w14:textId="77777777" w:rsidR="007507BE" w:rsidRDefault="007507BE" w:rsidP="00B47478">
      <w:pPr>
        <w:rPr>
          <w:rFonts w:asciiTheme="minorEastAsia" w:hAnsiTheme="minorEastAsia" w:cs="Arial" w:hint="eastAsia"/>
          <w:b/>
          <w:szCs w:val="21"/>
        </w:rPr>
      </w:pPr>
    </w:p>
    <w:p w14:paraId="2DEFA6D7" w14:textId="77777777" w:rsidR="007507BE" w:rsidRDefault="007507BE" w:rsidP="00B47478">
      <w:pPr>
        <w:rPr>
          <w:rFonts w:asciiTheme="minorEastAsia" w:hAnsiTheme="minorEastAsia" w:cs="Arial" w:hint="eastAsia"/>
          <w:b/>
          <w:szCs w:val="21"/>
        </w:rPr>
      </w:pPr>
    </w:p>
    <w:p w14:paraId="7F07EF8C" w14:textId="77777777" w:rsidR="007507BE" w:rsidRDefault="007507BE" w:rsidP="00B47478">
      <w:pPr>
        <w:rPr>
          <w:rFonts w:asciiTheme="minorEastAsia" w:hAnsiTheme="minorEastAsia" w:cs="Arial" w:hint="eastAsia"/>
          <w:b/>
          <w:szCs w:val="21"/>
        </w:rPr>
      </w:pPr>
    </w:p>
    <w:p w14:paraId="69490526" w14:textId="77777777" w:rsidR="007507BE" w:rsidRDefault="007507BE" w:rsidP="00B47478">
      <w:pPr>
        <w:rPr>
          <w:rFonts w:asciiTheme="minorEastAsia" w:hAnsiTheme="minorEastAsia" w:cs="Arial" w:hint="eastAsia"/>
          <w:b/>
          <w:szCs w:val="21"/>
        </w:rPr>
      </w:pPr>
    </w:p>
    <w:p w14:paraId="03444CAE" w14:textId="77777777" w:rsidR="007507BE" w:rsidRDefault="007507BE" w:rsidP="00B47478">
      <w:pPr>
        <w:rPr>
          <w:rFonts w:asciiTheme="minorEastAsia" w:hAnsiTheme="minorEastAsia" w:cs="Arial" w:hint="eastAsia"/>
          <w:b/>
          <w:szCs w:val="21"/>
        </w:rPr>
      </w:pPr>
    </w:p>
    <w:p w14:paraId="18655388" w14:textId="4F58DC2E" w:rsidR="007A0370" w:rsidRPr="007A0370" w:rsidRDefault="00AA584C" w:rsidP="007A0370">
      <w:pPr>
        <w:rPr>
          <w:rFonts w:asciiTheme="minorEastAsia" w:hAnsiTheme="minorEastAsia" w:cs="Arial" w:hint="eastAsia"/>
          <w:b/>
          <w:szCs w:val="21"/>
        </w:rPr>
      </w:pPr>
      <w:r w:rsidRPr="00A852B8">
        <w:rPr>
          <w:rFonts w:asciiTheme="minorEastAsia" w:hAnsiTheme="minorEastAsia" w:cs="Arial"/>
          <w:b/>
          <w:szCs w:val="21"/>
        </w:rPr>
        <w:t>For research use only</w:t>
      </w:r>
      <w:r w:rsidR="00311A7A">
        <w:rPr>
          <w:rFonts w:asciiTheme="minorEastAsia" w:hAnsiTheme="minorEastAsia" w:cs="Arial"/>
          <w:b/>
          <w:szCs w:val="21"/>
        </w:rPr>
        <w:t>.</w:t>
      </w:r>
      <w:r w:rsidR="00311A7A" w:rsidRPr="00311A7A">
        <w:t xml:space="preserve"> </w:t>
      </w:r>
      <w:r w:rsidR="007A0370" w:rsidRPr="007A0370">
        <w:rPr>
          <w:rFonts w:asciiTheme="minorEastAsia" w:hAnsiTheme="minorEastAsia" w:cs="Arial"/>
          <w:b/>
          <w:szCs w:val="21"/>
        </w:rPr>
        <w:t>Not intended for human and animal therapeutic or diagnostic use.</w:t>
      </w:r>
    </w:p>
    <w:sectPr w:rsidR="007A0370" w:rsidRPr="007A0370">
      <w:headerReference w:type="default" r:id="rId7"/>
      <w:footerReference w:type="default" r:id="rId8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1F52C3F" w14:textId="77777777" w:rsidR="0050549A" w:rsidRDefault="0050549A" w:rsidP="00185D2C">
      <w:pPr>
        <w:rPr>
          <w:rFonts w:hint="eastAsia"/>
        </w:rPr>
      </w:pPr>
      <w:r>
        <w:separator/>
      </w:r>
    </w:p>
  </w:endnote>
  <w:endnote w:type="continuationSeparator" w:id="0">
    <w:p w14:paraId="50477E98" w14:textId="77777777" w:rsidR="0050549A" w:rsidRDefault="0050549A" w:rsidP="00185D2C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5000" w:type="pct"/>
      <w:jc w:val="center"/>
      <w:tblCellMar>
        <w:top w:w="144" w:type="dxa"/>
        <w:left w:w="115" w:type="dxa"/>
        <w:bottom w:w="144" w:type="dxa"/>
        <w:right w:w="115" w:type="dxa"/>
      </w:tblCellMar>
      <w:tblLook w:val="04A0" w:firstRow="1" w:lastRow="0" w:firstColumn="1" w:lastColumn="0" w:noHBand="0" w:noVBand="1"/>
    </w:tblPr>
    <w:tblGrid>
      <w:gridCol w:w="4286"/>
      <w:gridCol w:w="4020"/>
    </w:tblGrid>
    <w:tr w:rsidR="00B57D9B" w14:paraId="3FC5F424" w14:textId="77777777">
      <w:trPr>
        <w:trHeight w:hRule="exact" w:val="115"/>
        <w:jc w:val="center"/>
      </w:trPr>
      <w:tc>
        <w:tcPr>
          <w:tcW w:w="4686" w:type="dxa"/>
          <w:shd w:val="clear" w:color="auto" w:fill="4472C4" w:themeFill="accent1"/>
          <w:tcMar>
            <w:top w:w="0" w:type="dxa"/>
            <w:bottom w:w="0" w:type="dxa"/>
          </w:tcMar>
        </w:tcPr>
        <w:p w14:paraId="60FACCC4" w14:textId="77777777" w:rsidR="003C258F" w:rsidRDefault="003C258F">
          <w:pPr>
            <w:pStyle w:val="a3"/>
            <w:rPr>
              <w:rFonts w:hint="eastAsia"/>
              <w:caps/>
            </w:rPr>
          </w:pPr>
        </w:p>
      </w:tc>
      <w:tc>
        <w:tcPr>
          <w:tcW w:w="4674" w:type="dxa"/>
          <w:shd w:val="clear" w:color="auto" w:fill="4472C4" w:themeFill="accent1"/>
          <w:tcMar>
            <w:top w:w="0" w:type="dxa"/>
            <w:bottom w:w="0" w:type="dxa"/>
          </w:tcMar>
        </w:tcPr>
        <w:p w14:paraId="108E57AB" w14:textId="77777777" w:rsidR="003C258F" w:rsidRDefault="003C258F">
          <w:pPr>
            <w:pStyle w:val="a3"/>
            <w:jc w:val="right"/>
            <w:rPr>
              <w:rFonts w:hint="eastAsia"/>
              <w:caps/>
            </w:rPr>
          </w:pPr>
        </w:p>
      </w:tc>
    </w:tr>
    <w:tr w:rsidR="00B57D9B" w14:paraId="7F9C9B97" w14:textId="77777777">
      <w:trPr>
        <w:jc w:val="center"/>
      </w:trPr>
      <w:sdt>
        <w:sdtPr>
          <w:rPr>
            <w:caps/>
            <w:color w:val="808080" w:themeColor="background1" w:themeShade="80"/>
          </w:rPr>
          <w:alias w:val="作者"/>
          <w:tag w:val=""/>
          <w:id w:val="1534151868"/>
          <w:placeholder>
            <w:docPart w:val="0DC183AFE79C4E29A16AC03BA41CBA3B"/>
          </w:placeholder>
          <w:dataBinding w:prefixMappings="xmlns:ns0='http://purl.org/dc/elements/1.1/' xmlns:ns1='http://schemas.openxmlformats.org/package/2006/metadata/core-properties' " w:xpath="/ns1:coreProperties[1]/ns0:creator[1]" w:storeItemID="{6C3C8BC8-F283-45AE-878A-BAB7291924A1}"/>
          <w:text/>
        </w:sdtPr>
        <w:sdtContent>
          <w:tc>
            <w:tcPr>
              <w:tcW w:w="4686" w:type="dxa"/>
              <w:shd w:val="clear" w:color="auto" w:fill="auto"/>
              <w:vAlign w:val="center"/>
            </w:tcPr>
            <w:p w14:paraId="2833EBAF" w14:textId="197A419F" w:rsidR="003C258F" w:rsidRDefault="00B57D9B">
              <w:pPr>
                <w:pStyle w:val="a5"/>
                <w:rPr>
                  <w:rFonts w:hint="eastAsia"/>
                  <w:caps/>
                  <w:color w:val="808080" w:themeColor="background1" w:themeShade="80"/>
                </w:rPr>
              </w:pPr>
              <w:r>
                <w:rPr>
                  <w:caps/>
                  <w:color w:val="808080" w:themeColor="background1" w:themeShade="80"/>
                </w:rPr>
                <w:t>www.ningyangbio.com</w:t>
              </w:r>
            </w:p>
          </w:tc>
        </w:sdtContent>
      </w:sdt>
      <w:tc>
        <w:tcPr>
          <w:tcW w:w="4674" w:type="dxa"/>
          <w:shd w:val="clear" w:color="auto" w:fill="auto"/>
          <w:vAlign w:val="center"/>
        </w:tcPr>
        <w:p w14:paraId="6AE573E9" w14:textId="738FB890" w:rsidR="003C258F" w:rsidRDefault="00B57D9B">
          <w:pPr>
            <w:pStyle w:val="a5"/>
            <w:jc w:val="right"/>
            <w:rPr>
              <w:rFonts w:hint="eastAsia"/>
              <w:caps/>
              <w:color w:val="808080" w:themeColor="background1" w:themeShade="80"/>
            </w:rPr>
          </w:pPr>
          <w:r>
            <w:rPr>
              <w:caps/>
              <w:color w:val="808080" w:themeColor="background1" w:themeShade="80"/>
            </w:rPr>
            <w:t>tel:400-</w:t>
          </w:r>
          <w:r w:rsidR="007578E8">
            <w:rPr>
              <w:caps/>
              <w:color w:val="808080" w:themeColor="background1" w:themeShade="80"/>
            </w:rPr>
            <w:t>968</w:t>
          </w:r>
          <w:r>
            <w:rPr>
              <w:caps/>
              <w:color w:val="808080" w:themeColor="background1" w:themeShade="80"/>
            </w:rPr>
            <w:t>-</w:t>
          </w:r>
          <w:r w:rsidR="007578E8">
            <w:rPr>
              <w:caps/>
              <w:color w:val="808080" w:themeColor="background1" w:themeShade="80"/>
            </w:rPr>
            <w:t>9358</w:t>
          </w:r>
        </w:p>
      </w:tc>
    </w:tr>
  </w:tbl>
  <w:p w14:paraId="1D7AEDAE" w14:textId="5521BACB" w:rsidR="00320045" w:rsidRDefault="00320045">
    <w:pPr>
      <w:pStyle w:val="a5"/>
      <w:rPr>
        <w:rFonts w:hint="eastAsia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1E7EEEC" w14:textId="77777777" w:rsidR="0050549A" w:rsidRDefault="0050549A" w:rsidP="00185D2C">
      <w:pPr>
        <w:rPr>
          <w:rFonts w:hint="eastAsia"/>
        </w:rPr>
      </w:pPr>
      <w:r>
        <w:separator/>
      </w:r>
    </w:p>
  </w:footnote>
  <w:footnote w:type="continuationSeparator" w:id="0">
    <w:p w14:paraId="653551CC" w14:textId="77777777" w:rsidR="0050549A" w:rsidRDefault="0050549A" w:rsidP="00185D2C">
      <w:pPr>
        <w:rPr>
          <w:rFonts w:hint="eastAsia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5EC9C1F" w14:textId="6E35C97D" w:rsidR="00706646" w:rsidRDefault="00706646">
    <w:pPr>
      <w:pStyle w:val="a3"/>
      <w:rPr>
        <w:rFonts w:hint="eastAsia"/>
      </w:rPr>
    </w:pPr>
    <w:r>
      <w:rPr>
        <w:rFonts w:hint="eastAsia"/>
      </w:rPr>
      <w:t xml:space="preserve"> </w:t>
    </w:r>
    <w:r>
      <w:t xml:space="preserve">                                                               </w:t>
    </w:r>
    <w:r>
      <w:rPr>
        <w:noProof/>
      </w:rPr>
      <w:drawing>
        <wp:inline distT="0" distB="0" distL="0" distR="0" wp14:anchorId="4513568B" wp14:editId="1238B314">
          <wp:extent cx="1569027" cy="381000"/>
          <wp:effectExtent l="0" t="0" r="0" b="0"/>
          <wp:docPr id="2" name="图片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83049" cy="3844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6212"/>
    <w:rsid w:val="00002B72"/>
    <w:rsid w:val="0001444E"/>
    <w:rsid w:val="00055CED"/>
    <w:rsid w:val="00072E8D"/>
    <w:rsid w:val="000751C0"/>
    <w:rsid w:val="000777A3"/>
    <w:rsid w:val="00096EBF"/>
    <w:rsid w:val="000A2A3B"/>
    <w:rsid w:val="000A6B41"/>
    <w:rsid w:val="000D1E68"/>
    <w:rsid w:val="001023B1"/>
    <w:rsid w:val="001451A3"/>
    <w:rsid w:val="001512EA"/>
    <w:rsid w:val="00185D2C"/>
    <w:rsid w:val="001B651F"/>
    <w:rsid w:val="00216D6E"/>
    <w:rsid w:val="00233722"/>
    <w:rsid w:val="00275F4E"/>
    <w:rsid w:val="002A7A68"/>
    <w:rsid w:val="002B6DC7"/>
    <w:rsid w:val="00311A7A"/>
    <w:rsid w:val="00320045"/>
    <w:rsid w:val="00334AE5"/>
    <w:rsid w:val="00340838"/>
    <w:rsid w:val="00343833"/>
    <w:rsid w:val="00346FAE"/>
    <w:rsid w:val="003B163B"/>
    <w:rsid w:val="003B7AC8"/>
    <w:rsid w:val="003C258F"/>
    <w:rsid w:val="00402C55"/>
    <w:rsid w:val="00405BFD"/>
    <w:rsid w:val="004326BF"/>
    <w:rsid w:val="0044743A"/>
    <w:rsid w:val="0047110F"/>
    <w:rsid w:val="00477F59"/>
    <w:rsid w:val="004944EE"/>
    <w:rsid w:val="004A130A"/>
    <w:rsid w:val="004F64A9"/>
    <w:rsid w:val="004F6C15"/>
    <w:rsid w:val="0050549A"/>
    <w:rsid w:val="00510900"/>
    <w:rsid w:val="00533070"/>
    <w:rsid w:val="0056292D"/>
    <w:rsid w:val="00565B5E"/>
    <w:rsid w:val="00590D37"/>
    <w:rsid w:val="005B453C"/>
    <w:rsid w:val="005B77E8"/>
    <w:rsid w:val="005C3ADD"/>
    <w:rsid w:val="005C58A3"/>
    <w:rsid w:val="006212AB"/>
    <w:rsid w:val="0063741C"/>
    <w:rsid w:val="00662426"/>
    <w:rsid w:val="006A3EDC"/>
    <w:rsid w:val="006B5D4C"/>
    <w:rsid w:val="006E01A1"/>
    <w:rsid w:val="006F0B03"/>
    <w:rsid w:val="00706212"/>
    <w:rsid w:val="00706646"/>
    <w:rsid w:val="00717CE4"/>
    <w:rsid w:val="00726317"/>
    <w:rsid w:val="0073741E"/>
    <w:rsid w:val="007507BE"/>
    <w:rsid w:val="007578E8"/>
    <w:rsid w:val="007871A1"/>
    <w:rsid w:val="007A0370"/>
    <w:rsid w:val="00813CC2"/>
    <w:rsid w:val="00814B44"/>
    <w:rsid w:val="00816FBA"/>
    <w:rsid w:val="00834665"/>
    <w:rsid w:val="008415ED"/>
    <w:rsid w:val="00842DDD"/>
    <w:rsid w:val="008A7D5C"/>
    <w:rsid w:val="008E550B"/>
    <w:rsid w:val="00901F2E"/>
    <w:rsid w:val="0093667D"/>
    <w:rsid w:val="00940524"/>
    <w:rsid w:val="00974321"/>
    <w:rsid w:val="009A69A2"/>
    <w:rsid w:val="009B6355"/>
    <w:rsid w:val="009D1BA5"/>
    <w:rsid w:val="009F693B"/>
    <w:rsid w:val="00A15428"/>
    <w:rsid w:val="00A847EA"/>
    <w:rsid w:val="00A852B8"/>
    <w:rsid w:val="00A973B3"/>
    <w:rsid w:val="00AA584C"/>
    <w:rsid w:val="00AB6969"/>
    <w:rsid w:val="00AC78C6"/>
    <w:rsid w:val="00B01684"/>
    <w:rsid w:val="00B02EE4"/>
    <w:rsid w:val="00B04A81"/>
    <w:rsid w:val="00B109E9"/>
    <w:rsid w:val="00B32697"/>
    <w:rsid w:val="00B47478"/>
    <w:rsid w:val="00B508C4"/>
    <w:rsid w:val="00B57D9B"/>
    <w:rsid w:val="00B730A0"/>
    <w:rsid w:val="00B83B39"/>
    <w:rsid w:val="00BA10B7"/>
    <w:rsid w:val="00BA4DB5"/>
    <w:rsid w:val="00BB5C9A"/>
    <w:rsid w:val="00BC4673"/>
    <w:rsid w:val="00C06920"/>
    <w:rsid w:val="00C13BE5"/>
    <w:rsid w:val="00C307EC"/>
    <w:rsid w:val="00C55866"/>
    <w:rsid w:val="00C84C7C"/>
    <w:rsid w:val="00CD4CC0"/>
    <w:rsid w:val="00CD7328"/>
    <w:rsid w:val="00CE087D"/>
    <w:rsid w:val="00D34B6B"/>
    <w:rsid w:val="00D44D82"/>
    <w:rsid w:val="00D607C9"/>
    <w:rsid w:val="00D62EC0"/>
    <w:rsid w:val="00DB72B2"/>
    <w:rsid w:val="00DC30D7"/>
    <w:rsid w:val="00DD0829"/>
    <w:rsid w:val="00DF1EAE"/>
    <w:rsid w:val="00DF5AC7"/>
    <w:rsid w:val="00E226A5"/>
    <w:rsid w:val="00E603E4"/>
    <w:rsid w:val="00E906E8"/>
    <w:rsid w:val="00E970E1"/>
    <w:rsid w:val="00EB5709"/>
    <w:rsid w:val="00EE31AD"/>
    <w:rsid w:val="00F05EBF"/>
    <w:rsid w:val="00F46F61"/>
    <w:rsid w:val="00F537EC"/>
    <w:rsid w:val="00F93BB5"/>
    <w:rsid w:val="00FA558B"/>
    <w:rsid w:val="00FC5B76"/>
    <w:rsid w:val="00FF0B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32AEE498"/>
  <w15:chartTrackingRefBased/>
  <w15:docId w15:val="{A131B4CF-4A37-4F95-A755-1B9CC68E5D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85D2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185D2C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185D2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185D2C"/>
    <w:rPr>
      <w:sz w:val="18"/>
      <w:szCs w:val="18"/>
    </w:rPr>
  </w:style>
  <w:style w:type="character" w:styleId="a7">
    <w:name w:val="Hyperlink"/>
    <w:basedOn w:val="a0"/>
    <w:uiPriority w:val="99"/>
    <w:unhideWhenUsed/>
    <w:rsid w:val="00320045"/>
    <w:rPr>
      <w:color w:val="0563C1" w:themeColor="hyperlink"/>
      <w:u w:val="single"/>
    </w:rPr>
  </w:style>
  <w:style w:type="character" w:styleId="a8">
    <w:name w:val="Unresolved Mention"/>
    <w:basedOn w:val="a0"/>
    <w:uiPriority w:val="99"/>
    <w:semiHidden/>
    <w:unhideWhenUsed/>
    <w:rsid w:val="00320045"/>
    <w:rPr>
      <w:color w:val="605E5C"/>
      <w:shd w:val="clear" w:color="auto" w:fill="E1DFDD"/>
    </w:rPr>
  </w:style>
  <w:style w:type="character" w:styleId="a9">
    <w:name w:val="Placeholder Text"/>
    <w:basedOn w:val="a0"/>
    <w:uiPriority w:val="99"/>
    <w:semiHidden/>
    <w:rsid w:val="00B57D9B"/>
    <w:rPr>
      <w:color w:val="808080"/>
    </w:rPr>
  </w:style>
  <w:style w:type="table" w:styleId="aa">
    <w:name w:val="Table Grid"/>
    <w:basedOn w:val="a1"/>
    <w:uiPriority w:val="39"/>
    <w:rsid w:val="00B02EE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65664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glossaryDocument" Target="glossary/document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0DC183AFE79C4E29A16AC03BA41CBA3B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C75405B9-9D16-4AA0-A20C-04ED470864B1}"/>
      </w:docPartPr>
      <w:docPartBody>
        <w:p w:rsidR="00C541BB" w:rsidRDefault="00A13C20" w:rsidP="00A13C20">
          <w:pPr>
            <w:pStyle w:val="0DC183AFE79C4E29A16AC03BA41CBA3B"/>
            <w:rPr>
              <w:rFonts w:hint="eastAsia"/>
            </w:rPr>
          </w:pPr>
          <w:r>
            <w:rPr>
              <w:rStyle w:val="a3"/>
              <w:lang w:val="zh-CN"/>
            </w:rPr>
            <w:t>[作者]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3C20"/>
    <w:rsid w:val="00073CFA"/>
    <w:rsid w:val="000E2FF9"/>
    <w:rsid w:val="001247D2"/>
    <w:rsid w:val="002D05B6"/>
    <w:rsid w:val="00302B27"/>
    <w:rsid w:val="003503F5"/>
    <w:rsid w:val="003849B4"/>
    <w:rsid w:val="003E15BA"/>
    <w:rsid w:val="00452EFB"/>
    <w:rsid w:val="00575D11"/>
    <w:rsid w:val="00657DB3"/>
    <w:rsid w:val="006B544C"/>
    <w:rsid w:val="007B3930"/>
    <w:rsid w:val="007F5505"/>
    <w:rsid w:val="00814B44"/>
    <w:rsid w:val="00816FBA"/>
    <w:rsid w:val="0084506F"/>
    <w:rsid w:val="008645CD"/>
    <w:rsid w:val="008E550B"/>
    <w:rsid w:val="00901F2E"/>
    <w:rsid w:val="009F693B"/>
    <w:rsid w:val="00A13C20"/>
    <w:rsid w:val="00A91C6B"/>
    <w:rsid w:val="00AC14F6"/>
    <w:rsid w:val="00B24512"/>
    <w:rsid w:val="00BE3677"/>
    <w:rsid w:val="00C13BE5"/>
    <w:rsid w:val="00C541BB"/>
    <w:rsid w:val="00C55866"/>
    <w:rsid w:val="00D90327"/>
    <w:rsid w:val="00DA2504"/>
    <w:rsid w:val="00DB7B81"/>
    <w:rsid w:val="00E26630"/>
    <w:rsid w:val="00E630BA"/>
    <w:rsid w:val="00EC532C"/>
    <w:rsid w:val="00EE31AD"/>
    <w:rsid w:val="00FE69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A13C20"/>
    <w:rPr>
      <w:color w:val="808080"/>
    </w:rPr>
  </w:style>
  <w:style w:type="paragraph" w:customStyle="1" w:styleId="0DC183AFE79C4E29A16AC03BA41CBA3B">
    <w:name w:val="0DC183AFE79C4E29A16AC03BA41CBA3B"/>
    <w:rsid w:val="00A13C20"/>
    <w:pPr>
      <w:widowControl w:val="0"/>
      <w:jc w:val="both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407</TotalTime>
  <Pages>2</Pages>
  <Words>151</Words>
  <Characters>940</Characters>
  <Application>Microsoft Office Word</Application>
  <DocSecurity>0</DocSecurity>
  <Lines>55</Lines>
  <Paragraphs>30</Paragraphs>
  <ScaleCrop>false</ScaleCrop>
  <Company/>
  <LinksUpToDate>false</LinksUpToDate>
  <CharactersWithSpaces>1061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www.ningyangbio.com</dc:creator>
  <cp:keywords/>
  <dc:description/>
  <cp:lastModifiedBy>光伟 宋</cp:lastModifiedBy>
  <cp:revision>32</cp:revision>
  <cp:lastPrinted>2023-12-13T08:36:00Z</cp:lastPrinted>
  <dcterms:created xsi:type="dcterms:W3CDTF">2023-12-13T08:41:00Z</dcterms:created>
  <dcterms:modified xsi:type="dcterms:W3CDTF">2025-04-15T06:50:00Z</dcterms:modified>
</cp:coreProperties>
</file>